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64" w:rsidRDefault="007A5E64" w:rsidP="00AE1D09">
      <w:pPr>
        <w:ind w:left="1440"/>
        <w:rPr>
          <w:lang w:val="en-GB"/>
        </w:rPr>
      </w:pPr>
      <w:r>
        <w:rPr>
          <w:noProof/>
        </w:rPr>
        <w:drawing>
          <wp:inline distT="0" distB="0" distL="0" distR="0" wp14:anchorId="2904EA1F" wp14:editId="3C966467">
            <wp:extent cx="3175000" cy="1478017"/>
            <wp:effectExtent l="0" t="0" r="0" b="0"/>
            <wp:docPr id="1" name="Picture 1" descr="Macintosh HD:Users:deonroach:Desktop:mfyp logo-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onroach:Desktop:mfyp logo-colour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47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09" w:rsidRDefault="00AE1D09" w:rsidP="00AE1D09">
      <w:pPr>
        <w:widowControl w:val="0"/>
        <w:autoSpaceDE w:val="0"/>
        <w:autoSpaceDN w:val="0"/>
        <w:adjustRightInd w:val="0"/>
        <w:spacing w:after="420"/>
        <w:jc w:val="center"/>
        <w:rPr>
          <w:rFonts w:ascii="Arial" w:hAnsi="Arial" w:cs="Arial"/>
          <w:b/>
          <w:bCs/>
          <w:color w:val="495460"/>
          <w:sz w:val="64"/>
          <w:szCs w:val="64"/>
        </w:rPr>
      </w:pPr>
    </w:p>
    <w:p w:rsidR="007A5E64" w:rsidRPr="00AE1D09" w:rsidRDefault="007A5E64" w:rsidP="00AE1D09">
      <w:pPr>
        <w:widowControl w:val="0"/>
        <w:autoSpaceDE w:val="0"/>
        <w:autoSpaceDN w:val="0"/>
        <w:adjustRightInd w:val="0"/>
        <w:spacing w:after="420"/>
        <w:jc w:val="center"/>
        <w:rPr>
          <w:rFonts w:ascii="Arial" w:hAnsi="Arial" w:cs="Arial"/>
          <w:color w:val="707377"/>
          <w:sz w:val="32"/>
          <w:szCs w:val="32"/>
        </w:rPr>
      </w:pPr>
      <w:r w:rsidRPr="00AE1D09">
        <w:rPr>
          <w:rFonts w:ascii="Arial" w:hAnsi="Arial" w:cs="Arial"/>
          <w:b/>
          <w:bCs/>
          <w:color w:val="495460"/>
          <w:sz w:val="32"/>
          <w:szCs w:val="32"/>
        </w:rPr>
        <w:t xml:space="preserve">At </w:t>
      </w:r>
      <w:r w:rsidR="00AE1D09" w:rsidRPr="00AE1D09">
        <w:rPr>
          <w:rFonts w:ascii="Arial" w:hAnsi="Arial" w:cs="Arial"/>
          <w:b/>
          <w:bCs/>
          <w:color w:val="495460"/>
          <w:sz w:val="32"/>
          <w:szCs w:val="32"/>
        </w:rPr>
        <w:t>MFYP Ltd</w:t>
      </w:r>
      <w:r w:rsidR="0098719F" w:rsidRPr="00AE1D09">
        <w:rPr>
          <w:rFonts w:ascii="Arial" w:hAnsi="Arial" w:cs="Arial"/>
          <w:b/>
          <w:bCs/>
          <w:color w:val="495460"/>
          <w:sz w:val="32"/>
          <w:szCs w:val="32"/>
        </w:rPr>
        <w:t xml:space="preserve">, </w:t>
      </w:r>
      <w:r w:rsidRPr="00AE1D09">
        <w:rPr>
          <w:rFonts w:ascii="Arial" w:hAnsi="Arial" w:cs="Arial"/>
          <w:b/>
          <w:bCs/>
          <w:color w:val="495460"/>
          <w:sz w:val="32"/>
          <w:szCs w:val="32"/>
        </w:rPr>
        <w:t>we want to ensure our learners have access to free, quality careers advice and guidance.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What Information, Advice and Guidance (IAG) can I expect a</w:t>
      </w:r>
      <w:r w:rsidR="00AE1D09">
        <w:rPr>
          <w:rFonts w:ascii="Arial" w:hAnsi="Arial" w:cs="Arial"/>
          <w:color w:val="707377"/>
          <w:sz w:val="32"/>
          <w:szCs w:val="32"/>
        </w:rPr>
        <w:t>t Music For Young People</w:t>
      </w:r>
      <w:r>
        <w:rPr>
          <w:rFonts w:ascii="Arial" w:hAnsi="Arial" w:cs="Arial"/>
          <w:color w:val="707377"/>
          <w:sz w:val="32"/>
          <w:szCs w:val="32"/>
        </w:rPr>
        <w:t>?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 xml:space="preserve">We aim to provide you with comprehensive support through our </w:t>
      </w:r>
      <w:r>
        <w:rPr>
          <w:rFonts w:ascii="Arial" w:hAnsi="Arial" w:cs="Arial"/>
          <w:b/>
          <w:bCs/>
          <w:color w:val="495460"/>
          <w:sz w:val="32"/>
          <w:szCs w:val="32"/>
        </w:rPr>
        <w:t>Information Advice and Guidance team</w:t>
      </w:r>
      <w:r w:rsidR="00AE1D09">
        <w:rPr>
          <w:rFonts w:ascii="Arial" w:hAnsi="Arial" w:cs="Arial"/>
          <w:color w:val="707377"/>
          <w:sz w:val="32"/>
          <w:szCs w:val="32"/>
        </w:rPr>
        <w:t>. Your mentor will support you t</w:t>
      </w:r>
      <w:r>
        <w:rPr>
          <w:rFonts w:ascii="Arial" w:hAnsi="Arial" w:cs="Arial"/>
          <w:color w:val="707377"/>
          <w:sz w:val="32"/>
          <w:szCs w:val="32"/>
        </w:rPr>
        <w:t>hrough your time at Music For Young People through regular input in your course and also 1:1 support where needed.</w:t>
      </w:r>
    </w:p>
    <w:p w:rsidR="007A5E64" w:rsidRDefault="00AE1D09" w:rsidP="00AE1D09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proofErr w:type="gramStart"/>
      <w:r>
        <w:rPr>
          <w:rFonts w:ascii="Arial" w:hAnsi="Arial" w:cs="Arial"/>
          <w:color w:val="707377"/>
          <w:sz w:val="32"/>
          <w:szCs w:val="32"/>
        </w:rPr>
        <w:t xml:space="preserve">Our </w:t>
      </w:r>
      <w:r w:rsidR="007A5E64">
        <w:rPr>
          <w:rFonts w:ascii="Arial" w:hAnsi="Arial" w:cs="Arial"/>
          <w:color w:val="707377"/>
          <w:sz w:val="32"/>
          <w:szCs w:val="32"/>
        </w:rPr>
        <w:t xml:space="preserve"> staff</w:t>
      </w:r>
      <w:proofErr w:type="gramEnd"/>
      <w:r w:rsidR="007A5E64">
        <w:rPr>
          <w:rFonts w:ascii="Arial" w:hAnsi="Arial" w:cs="Arial"/>
          <w:color w:val="707377"/>
          <w:sz w:val="32"/>
          <w:szCs w:val="32"/>
        </w:rPr>
        <w:t xml:space="preserve"> can offer you the following services:</w:t>
      </w:r>
    </w:p>
    <w:p w:rsidR="007A5E64" w:rsidRDefault="007A5E64" w:rsidP="00AE1D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Impartial and unbiased advice on the courses we provide.</w:t>
      </w:r>
    </w:p>
    <w:p w:rsidR="007A5E64" w:rsidRDefault="007A5E64" w:rsidP="00AE1D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 xml:space="preserve">Information regarding the qualifications and career paths that our </w:t>
      </w:r>
      <w:proofErr w:type="spellStart"/>
      <w:r>
        <w:rPr>
          <w:rFonts w:ascii="Arial" w:hAnsi="Arial" w:cs="Arial"/>
          <w:color w:val="707377"/>
          <w:sz w:val="32"/>
          <w:szCs w:val="32"/>
        </w:rPr>
        <w:t>programmes</w:t>
      </w:r>
      <w:proofErr w:type="spellEnd"/>
      <w:r>
        <w:rPr>
          <w:rFonts w:ascii="Arial" w:hAnsi="Arial" w:cs="Arial"/>
          <w:color w:val="707377"/>
          <w:sz w:val="32"/>
          <w:szCs w:val="32"/>
        </w:rPr>
        <w:t xml:space="preserve"> offer.</w:t>
      </w:r>
    </w:p>
    <w:p w:rsidR="007A5E64" w:rsidRDefault="007A5E64" w:rsidP="00AE1D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Guidance and support when you are facing personal difficulties.</w:t>
      </w:r>
    </w:p>
    <w:p w:rsidR="007A5E64" w:rsidRDefault="007A5E64" w:rsidP="00AE1D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Referrals to other local learning providers if our courses are not suitable for you, or we cannot meet all your needs.</w:t>
      </w:r>
    </w:p>
    <w:p w:rsidR="007A5E64" w:rsidRPr="00AE1D09" w:rsidRDefault="007A5E64" w:rsidP="00AE1D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Assessment to make sure the course level is right for you.</w:t>
      </w:r>
    </w:p>
    <w:p w:rsidR="00AE1D09" w:rsidRDefault="00AE1D09" w:rsidP="00AE1D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707377"/>
          <w:sz w:val="32"/>
          <w:szCs w:val="32"/>
        </w:rPr>
      </w:pPr>
    </w:p>
    <w:p w:rsidR="00AE1D09" w:rsidRDefault="00AE1D09" w:rsidP="00AE1D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707377"/>
          <w:sz w:val="26"/>
          <w:szCs w:val="26"/>
        </w:rPr>
      </w:pPr>
    </w:p>
    <w:p w:rsidR="007A5E64" w:rsidRDefault="007A5E64" w:rsidP="00AE1D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lastRenderedPageBreak/>
        <w:t>Access to employability support, helping you with CV writing, application forms, interview tips and your personal skills.</w:t>
      </w:r>
    </w:p>
    <w:p w:rsidR="007A5E64" w:rsidRDefault="007A5E64" w:rsidP="00AE1D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Access to advice on progression into work, apprenticeships or further learning.</w:t>
      </w:r>
    </w:p>
    <w:p w:rsidR="007A5E64" w:rsidRDefault="007A5E64" w:rsidP="00AE1D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On some of our courses, we will help you access work placements.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26"/>
          <w:szCs w:val="26"/>
        </w:rPr>
        <w:t> 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b/>
          <w:bCs/>
          <w:color w:val="495460"/>
          <w:sz w:val="32"/>
          <w:szCs w:val="32"/>
        </w:rPr>
        <w:t>Our commitment to you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You can also expect:</w:t>
      </w:r>
    </w:p>
    <w:p w:rsidR="007A5E64" w:rsidRDefault="007A5E64" w:rsidP="00AE1D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You will get free access to the Internet for job hunting.</w:t>
      </w:r>
    </w:p>
    <w:p w:rsidR="007A5E64" w:rsidRDefault="007A5E64" w:rsidP="00AE1D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 xml:space="preserve">Your meetings with your Tutor and IAG Adviser will remain </w:t>
      </w:r>
      <w:proofErr w:type="gramStart"/>
      <w:r>
        <w:rPr>
          <w:rFonts w:ascii="Arial" w:hAnsi="Arial" w:cs="Arial"/>
          <w:color w:val="707377"/>
          <w:sz w:val="32"/>
          <w:szCs w:val="32"/>
        </w:rPr>
        <w:t>confidential</w:t>
      </w:r>
      <w:r>
        <w:rPr>
          <w:rFonts w:ascii="Arial" w:hAnsi="Arial" w:cs="Arial"/>
          <w:color w:val="495460"/>
          <w:sz w:val="32"/>
          <w:szCs w:val="32"/>
        </w:rPr>
        <w:t>[</w:t>
      </w:r>
      <w:proofErr w:type="gramEnd"/>
      <w:r>
        <w:rPr>
          <w:rFonts w:ascii="Arial" w:hAnsi="Arial" w:cs="Arial"/>
          <w:color w:val="495460"/>
          <w:sz w:val="32"/>
          <w:szCs w:val="32"/>
        </w:rPr>
        <w:t>1]</w:t>
      </w:r>
      <w:r>
        <w:rPr>
          <w:rFonts w:ascii="Arial" w:hAnsi="Arial" w:cs="Arial"/>
          <w:color w:val="707377"/>
          <w:sz w:val="32"/>
          <w:szCs w:val="32"/>
        </w:rPr>
        <w:t>.</w:t>
      </w:r>
    </w:p>
    <w:p w:rsidR="007A5E64" w:rsidRDefault="007A5E64" w:rsidP="00AE1D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We will actively promote Equal Opportunities and Diversity.</w:t>
      </w:r>
    </w:p>
    <w:p w:rsidR="007A5E64" w:rsidRDefault="007A5E64" w:rsidP="00AE1D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We will welcome the opportunity to receive your feedback on the quality of our service to you.</w:t>
      </w:r>
    </w:p>
    <w:p w:rsidR="007A5E64" w:rsidRDefault="007A5E64" w:rsidP="00AE1D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360" w:hanging="7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We will actively strive to improve our services based on your feedback and our own Quality Improvement measures.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ind w:right="3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 xml:space="preserve">Further information on our IAG </w:t>
      </w:r>
      <w:proofErr w:type="spellStart"/>
      <w:r>
        <w:rPr>
          <w:rFonts w:ascii="Arial" w:hAnsi="Arial" w:cs="Arial"/>
          <w:color w:val="707377"/>
          <w:sz w:val="32"/>
          <w:szCs w:val="32"/>
        </w:rPr>
        <w:t>programmes</w:t>
      </w:r>
      <w:proofErr w:type="spellEnd"/>
      <w:r>
        <w:rPr>
          <w:rFonts w:ascii="Arial" w:hAnsi="Arial" w:cs="Arial"/>
          <w:color w:val="707377"/>
          <w:sz w:val="32"/>
          <w:szCs w:val="32"/>
        </w:rPr>
        <w:t>: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ind w:right="360"/>
        <w:rPr>
          <w:rFonts w:ascii="Arial" w:hAnsi="Arial" w:cs="Arial"/>
          <w:color w:val="707377"/>
          <w:sz w:val="32"/>
          <w:szCs w:val="32"/>
        </w:rPr>
      </w:pPr>
      <w:r>
        <w:rPr>
          <w:rFonts w:ascii="Arial" w:hAnsi="Arial" w:cs="Arial"/>
          <w:color w:val="707377"/>
          <w:sz w:val="32"/>
          <w:szCs w:val="32"/>
        </w:rPr>
        <w:t>Music For Young People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ind w:right="3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 xml:space="preserve">12 Silver Street, Bury 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ind w:right="360"/>
        <w:rPr>
          <w:rFonts w:ascii="Arial" w:hAnsi="Arial" w:cs="Arial"/>
          <w:color w:val="707377"/>
          <w:sz w:val="32"/>
          <w:szCs w:val="32"/>
        </w:rPr>
      </w:pPr>
      <w:r>
        <w:rPr>
          <w:rFonts w:ascii="Arial" w:hAnsi="Arial" w:cs="Arial"/>
          <w:color w:val="707377"/>
          <w:sz w:val="32"/>
          <w:szCs w:val="32"/>
        </w:rPr>
        <w:t>BL9 0EX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ind w:right="3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>Tel: 0161 222 6454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ind w:right="3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32"/>
          <w:szCs w:val="32"/>
        </w:rPr>
        <w:t xml:space="preserve">Email: </w:t>
      </w:r>
      <w:r>
        <w:rPr>
          <w:rFonts w:ascii="Arial" w:hAnsi="Arial" w:cs="Arial"/>
          <w:color w:val="495460"/>
          <w:sz w:val="32"/>
          <w:szCs w:val="32"/>
          <w:u w:val="single" w:color="495460"/>
        </w:rPr>
        <w:t>info@mfyp.org</w:t>
      </w:r>
      <w:r>
        <w:rPr>
          <w:rFonts w:ascii="Arial" w:hAnsi="Arial" w:cs="Arial"/>
          <w:color w:val="707377"/>
          <w:sz w:val="32"/>
          <w:szCs w:val="32"/>
        </w:rPr>
        <w:t xml:space="preserve">  Web: </w:t>
      </w:r>
      <w:r w:rsidR="00AE1D09">
        <w:rPr>
          <w:rFonts w:ascii="Arial" w:hAnsi="Arial" w:cs="Arial"/>
          <w:color w:val="707377"/>
          <w:sz w:val="32"/>
          <w:szCs w:val="32"/>
        </w:rPr>
        <w:t>www.mfyp.org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26"/>
          <w:szCs w:val="26"/>
        </w:rPr>
        <w:t> 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i/>
          <w:iCs/>
          <w:color w:val="707377"/>
          <w:sz w:val="22"/>
          <w:szCs w:val="22"/>
        </w:rPr>
        <w:t>* This statement was last updated on 2</w:t>
      </w:r>
      <w:r>
        <w:rPr>
          <w:rFonts w:ascii="Arial" w:hAnsi="Arial" w:cs="Arial"/>
          <w:i/>
          <w:iCs/>
          <w:color w:val="707377"/>
          <w:sz w:val="16"/>
          <w:szCs w:val="16"/>
        </w:rPr>
        <w:t>nd</w:t>
      </w:r>
      <w:r>
        <w:rPr>
          <w:rFonts w:ascii="Arial" w:hAnsi="Arial" w:cs="Arial"/>
          <w:i/>
          <w:iCs/>
          <w:color w:val="707377"/>
          <w:sz w:val="22"/>
          <w:szCs w:val="22"/>
        </w:rPr>
        <w:t xml:space="preserve"> September 2013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707377"/>
          <w:sz w:val="26"/>
          <w:szCs w:val="26"/>
        </w:rPr>
        <w:t>IAG support is confidential in line with our Safeguarding duties: we are legally required to share any information that could prevent a young person being harmed</w:t>
      </w:r>
    </w:p>
    <w:p w:rsidR="007A5E64" w:rsidRDefault="007A5E64" w:rsidP="00AE1D0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707377"/>
          <w:sz w:val="26"/>
          <w:szCs w:val="26"/>
        </w:rPr>
      </w:pPr>
    </w:p>
    <w:p w:rsidR="007A5E64" w:rsidRDefault="007A5E64" w:rsidP="00AE1D0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707377"/>
          <w:sz w:val="26"/>
          <w:szCs w:val="26"/>
        </w:rPr>
      </w:pPr>
    </w:p>
    <w:p w:rsidR="007A5E64" w:rsidRDefault="007A5E64" w:rsidP="00AE1D0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707377"/>
          <w:sz w:val="26"/>
          <w:szCs w:val="26"/>
        </w:rPr>
      </w:pPr>
    </w:p>
    <w:p w:rsidR="007A5E64" w:rsidRDefault="007A5E64" w:rsidP="00AE1D0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707377"/>
          <w:sz w:val="26"/>
          <w:szCs w:val="26"/>
        </w:rPr>
      </w:pPr>
    </w:p>
    <w:p w:rsidR="007A5E64" w:rsidRDefault="00AE1D09" w:rsidP="00AE1D0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434242"/>
          <w:sz w:val="60"/>
          <w:szCs w:val="60"/>
        </w:rPr>
      </w:pPr>
      <w:r>
        <w:rPr>
          <w:rFonts w:ascii="Arial" w:hAnsi="Arial" w:cs="Arial"/>
          <w:color w:val="434242"/>
          <w:sz w:val="60"/>
          <w:szCs w:val="60"/>
        </w:rPr>
        <w:t>MFYP Ltd</w:t>
      </w:r>
      <w:bookmarkStart w:id="0" w:name="_GoBack"/>
      <w:bookmarkEnd w:id="0"/>
    </w:p>
    <w:p w:rsidR="007A5E64" w:rsidRDefault="007A5E64" w:rsidP="00AE1D09">
      <w:pPr>
        <w:widowControl w:val="0"/>
        <w:autoSpaceDE w:val="0"/>
        <w:autoSpaceDN w:val="0"/>
        <w:adjustRightInd w:val="0"/>
        <w:spacing w:after="220"/>
        <w:jc w:val="center"/>
        <w:rPr>
          <w:rFonts w:ascii="Times New Roman" w:hAnsi="Times New Roman" w:cs="Times New Roman"/>
          <w:color w:val="434242"/>
        </w:rPr>
      </w:pPr>
      <w:r>
        <w:rPr>
          <w:rFonts w:ascii="Times New Roman" w:hAnsi="Times New Roman" w:cs="Times New Roman"/>
          <w:color w:val="434242"/>
        </w:rPr>
        <w:t xml:space="preserve">© 2014 | </w:t>
      </w:r>
      <w:hyperlink r:id="rId7" w:history="1">
        <w:r>
          <w:rPr>
            <w:rFonts w:ascii="Times New Roman" w:hAnsi="Times New Roman" w:cs="Times New Roman"/>
            <w:color w:val="434242"/>
          </w:rPr>
          <w:t>PRIVACY POLICY</w:t>
        </w:r>
      </w:hyperlink>
    </w:p>
    <w:p w:rsidR="00F911D7" w:rsidRPr="007A5E64" w:rsidRDefault="00AE1D09" w:rsidP="00AE1D09">
      <w:pPr>
        <w:jc w:val="center"/>
        <w:rPr>
          <w:lang w:val="en-GB"/>
        </w:rPr>
      </w:pPr>
      <w:hyperlink r:id="rId8" w:history="1">
        <w:r w:rsidR="007A5E64">
          <w:rPr>
            <w:rFonts w:ascii="Arial" w:hAnsi="Arial" w:cs="Arial"/>
            <w:color w:val="495460"/>
            <w:sz w:val="26"/>
            <w:szCs w:val="26"/>
          </w:rPr>
          <w:t xml:space="preserve"> </w:t>
        </w:r>
      </w:hyperlink>
    </w:p>
    <w:sectPr w:rsidR="00F911D7" w:rsidRPr="007A5E64" w:rsidSect="00F911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64"/>
    <w:rsid w:val="003A74DC"/>
    <w:rsid w:val="007A5E64"/>
    <w:rsid w:val="007F1664"/>
    <w:rsid w:val="0098719F"/>
    <w:rsid w:val="00AE1D09"/>
    <w:rsid w:val="00C32D7B"/>
    <w:rsid w:val="00D14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D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D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treetvibes.org/index.php/privacy-policy" TargetMode="External"/><Relationship Id="rId8" Type="http://schemas.openxmlformats.org/officeDocument/2006/relationships/hyperlink" Target="https://twitter.com/StreetVibestea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315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Roach</dc:creator>
  <cp:keywords/>
  <cp:lastModifiedBy>Deon Roach</cp:lastModifiedBy>
  <cp:revision>2</cp:revision>
  <dcterms:created xsi:type="dcterms:W3CDTF">2014-12-15T00:51:00Z</dcterms:created>
  <dcterms:modified xsi:type="dcterms:W3CDTF">2014-12-15T00:51:00Z</dcterms:modified>
</cp:coreProperties>
</file>